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50" w:before="75"/>
        <w:ind w:firstLine="0" w:left="0" w:right="0"/>
        <w:jc w:val="center"/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4"/>
          <w:highlight w:val="white"/>
          <w:u w:val="no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4"/>
          <w:highlight w:val="white"/>
          <w:u w:val="none"/>
        </w:rPr>
        <w:t>Конспект урока по физической культуре "Пионербол с элементами волейбола"</w:t>
      </w:r>
    </w:p>
    <w:p w14:paraId="02000000">
      <w:pPr>
        <w:pStyle w:val="Style_1"/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</w:p>
    <w:p w14:paraId="03000000">
      <w:pPr>
        <w:spacing w:line="216" w:lineRule="auto"/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Учебный предмет:</w:t>
      </w:r>
      <w:r>
        <w:rPr>
          <w:rFonts w:ascii="Times New Roman" w:hAnsi="Times New Roman"/>
          <w:b w:val="0"/>
          <w:i w:val="0"/>
          <w:sz w:val="24"/>
          <w:u w:val="none"/>
        </w:rPr>
        <w:t xml:space="preserve"> Физическая культура</w:t>
      </w:r>
    </w:p>
    <w:p w14:paraId="04000000">
      <w:pPr>
        <w:spacing w:line="216" w:lineRule="auto"/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Класс:</w:t>
      </w:r>
      <w:r>
        <w:rPr>
          <w:rFonts w:ascii="Times New Roman" w:hAnsi="Times New Roman"/>
          <w:b w:val="0"/>
          <w:i w:val="0"/>
          <w:sz w:val="24"/>
          <w:u w:val="none"/>
        </w:rPr>
        <w:t xml:space="preserve"> 4</w:t>
      </w:r>
    </w:p>
    <w:p w14:paraId="05000000">
      <w:pPr>
        <w:spacing w:line="216" w:lineRule="auto"/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Учитель</w:t>
      </w:r>
      <w:r>
        <w:rPr>
          <w:rFonts w:ascii="Times New Roman" w:hAnsi="Times New Roman"/>
          <w:b w:val="0"/>
          <w:i w:val="0"/>
          <w:sz w:val="24"/>
          <w:u w:val="none"/>
        </w:rPr>
        <w:t>:</w:t>
      </w:r>
      <w:r>
        <w:rPr>
          <w:rFonts w:ascii="Times New Roman" w:hAnsi="Times New Roman"/>
          <w:b w:val="0"/>
          <w:i w:val="0"/>
          <w:sz w:val="24"/>
          <w:u w:val="none"/>
        </w:rPr>
        <w:t xml:space="preserve"> Колмогорцева Ангелина Сергеевна</w:t>
      </w:r>
    </w:p>
    <w:p w14:paraId="06000000">
      <w:p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 xml:space="preserve">Тема урока: </w:t>
      </w:r>
      <w:r>
        <w:rPr>
          <w:rFonts w:ascii="Times New Roman" w:hAnsi="Times New Roman"/>
          <w:b w:val="0"/>
          <w:i w:val="0"/>
          <w:sz w:val="24"/>
          <w:u w:val="none"/>
        </w:rPr>
        <w:t>Пионербол с элементами волейбола.</w:t>
      </w:r>
    </w:p>
    <w:p w14:paraId="07000000">
      <w:p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 xml:space="preserve">Тип уроки: </w:t>
      </w:r>
      <w:r>
        <w:rPr>
          <w:rFonts w:ascii="Times New Roman" w:hAnsi="Times New Roman"/>
          <w:b w:val="0"/>
          <w:i w:val="0"/>
          <w:sz w:val="24"/>
          <w:u w:val="none"/>
        </w:rPr>
        <w:t>урок изучения нового материала.</w:t>
      </w:r>
    </w:p>
    <w:p w14:paraId="08000000">
      <w:p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 xml:space="preserve">Цель урока: </w:t>
      </w:r>
      <w:r>
        <w:rPr>
          <w:rFonts w:ascii="Times New Roman" w:hAnsi="Times New Roman"/>
          <w:b w:val="0"/>
          <w:i w:val="0"/>
          <w:color w:val="000000"/>
          <w:sz w:val="24"/>
          <w:highlight w:val="white"/>
          <w:u w:val="none"/>
        </w:rPr>
        <w:t>Сформировать у обучающихся знания и навыки игры в пионербол.</w:t>
      </w:r>
    </w:p>
    <w:p w14:paraId="09000000">
      <w:p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 xml:space="preserve">Задачи урока: </w:t>
      </w:r>
    </w:p>
    <w:p w14:paraId="0A000000">
      <w:pPr>
        <w:numPr>
          <w:ilvl w:val="0"/>
          <w:numId w:val="1"/>
        </w:num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Образовательные</w:t>
      </w:r>
    </w:p>
    <w:p w14:paraId="0B000000">
      <w:pPr>
        <w:numPr>
          <w:ilvl w:val="0"/>
          <w:numId w:val="2"/>
        </w:num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содействовать получению и закреплению знаний учащихся о пионерболе;</w:t>
      </w:r>
    </w:p>
    <w:p w14:paraId="0C000000">
      <w:pPr>
        <w:numPr>
          <w:ilvl w:val="0"/>
          <w:numId w:val="2"/>
        </w:num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продолжить развитие физических качеств у младших школьников;</w:t>
      </w:r>
    </w:p>
    <w:p w14:paraId="0D000000">
      <w:pPr>
        <w:numPr>
          <w:ilvl w:val="0"/>
          <w:numId w:val="2"/>
        </w:num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сформировать двигательные умения и навыки применительно к пионерболу, обогатить свой двигательный опыт</w:t>
      </w:r>
      <w:r>
        <w:rPr>
          <w:rFonts w:ascii="Times New Roman" w:hAnsi="Times New Roman"/>
          <w:b w:val="0"/>
          <w:i w:val="0"/>
          <w:sz w:val="24"/>
          <w:u w:val="none"/>
        </w:rPr>
        <w:t>;</w:t>
      </w:r>
    </w:p>
    <w:p w14:paraId="0E000000">
      <w:pPr>
        <w:numPr>
          <w:ilvl w:val="0"/>
          <w:numId w:val="2"/>
        </w:num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отработать упражнения во взаимодействии с партнерами, сформировать понимание взаимной зависимости;</w:t>
      </w:r>
    </w:p>
    <w:p w14:paraId="0F000000">
      <w:pPr>
        <w:numPr>
          <w:ilvl w:val="0"/>
          <w:numId w:val="2"/>
        </w:num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способствовать укреплению здоровья, повышению функциональных возможностей организма, достижению гармоничности физического развития.</w:t>
      </w:r>
    </w:p>
    <w:p w14:paraId="10000000">
      <w:pPr>
        <w:numPr>
          <w:ilvl w:val="0"/>
          <w:numId w:val="1"/>
        </w:num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Развивающие</w:t>
      </w:r>
    </w:p>
    <w:p w14:paraId="11000000">
      <w:pPr>
        <w:numPr>
          <w:ilvl w:val="0"/>
          <w:numId w:val="2"/>
        </w:num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развить умения бережного обращения с инвентарем, соблюдения требований техники безопасности;</w:t>
      </w:r>
    </w:p>
    <w:p w14:paraId="12000000">
      <w:pPr>
        <w:numPr>
          <w:ilvl w:val="0"/>
          <w:numId w:val="2"/>
        </w:num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совершенствовать умение осознанно и произвольно строить речевые высказывания в устной форме;</w:t>
      </w:r>
    </w:p>
    <w:p w14:paraId="13000000">
      <w:pPr>
        <w:numPr>
          <w:ilvl w:val="0"/>
          <w:numId w:val="2"/>
        </w:num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развить умение общаться со сверстниками в соревновательной деятельности.</w:t>
      </w:r>
    </w:p>
    <w:p w14:paraId="14000000">
      <w:pPr>
        <w:numPr>
          <w:ilvl w:val="0"/>
          <w:numId w:val="1"/>
        </w:num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Воспитательные</w:t>
      </w:r>
    </w:p>
    <w:p w14:paraId="15000000">
      <w:pPr>
        <w:numPr>
          <w:ilvl w:val="0"/>
          <w:numId w:val="2"/>
        </w:num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воспитать культуру эмоционального поведения в спортивно-игровой деятельности;</w:t>
      </w:r>
    </w:p>
    <w:p w14:paraId="16000000">
      <w:pPr>
        <w:numPr>
          <w:ilvl w:val="0"/>
          <w:numId w:val="2"/>
        </w:num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сформировать умение проявлять дисциплинированность, трудолюбие и упорство в достижении поставленной цели;</w:t>
      </w:r>
    </w:p>
    <w:p w14:paraId="17000000">
      <w:pPr>
        <w:numPr>
          <w:ilvl w:val="0"/>
          <w:numId w:val="2"/>
        </w:num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воспитать специальные координационные физические качества;</w:t>
      </w:r>
    </w:p>
    <w:p w14:paraId="18000000">
      <w:pPr>
        <w:numPr>
          <w:ilvl w:val="0"/>
          <w:numId w:val="2"/>
        </w:num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воспитать установку на здоровый образ жизни;</w:t>
      </w:r>
    </w:p>
    <w:p w14:paraId="19000000">
      <w:pPr>
        <w:numPr>
          <w:ilvl w:val="0"/>
          <w:numId w:val="2"/>
        </w:num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способствовать воспитанию сотрудничества, коллективизма, взаимопомощи(команды).</w:t>
      </w:r>
    </w:p>
    <w:p w14:paraId="1A000000">
      <w:p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</w:p>
    <w:p w14:paraId="1B000000">
      <w:p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Инвентарь:</w:t>
      </w:r>
      <w:r>
        <w:rPr>
          <w:rFonts w:ascii="Times New Roman" w:hAnsi="Times New Roman"/>
          <w:b w:val="0"/>
          <w:i w:val="0"/>
          <w:sz w:val="24"/>
          <w:u w:val="none"/>
        </w:rPr>
        <w:t xml:space="preserve"> волейбольные мячи, теннисные мячи, резиновые мячи, скамейки гимнастические, маты, конусы, сетка волейбольная, секундомер.</w:t>
      </w:r>
    </w:p>
    <w:p w14:paraId="1C000000">
      <w:pPr>
        <w:pStyle w:val="Style_2"/>
        <w:ind w:firstLine="0" w:left="0"/>
        <w:contextualSpacing w:val="1"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Формы организации:</w:t>
      </w:r>
      <w:r>
        <w:rPr>
          <w:rFonts w:ascii="Times New Roman" w:hAnsi="Times New Roman"/>
          <w:b w:val="0"/>
          <w:i w:val="0"/>
          <w:sz w:val="24"/>
          <w:u w:val="none"/>
        </w:rPr>
        <w:t xml:space="preserve"> фронтальная, парная, групповая, индивидуальная работа.</w:t>
      </w:r>
    </w:p>
    <w:p w14:paraId="1D000000">
      <w:pPr>
        <w:pStyle w:val="Style_2"/>
        <w:ind w:firstLine="0" w:left="0"/>
        <w:contextualSpacing w:val="1"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Основные понятия:</w:t>
      </w:r>
    </w:p>
    <w:p w14:paraId="1E000000">
      <w:pPr>
        <w:pStyle w:val="Style_2"/>
        <w:numPr>
          <w:ilvl w:val="0"/>
          <w:numId w:val="3"/>
        </w:numPr>
        <w:ind/>
        <w:contextualSpacing w:val="1"/>
        <w:jc w:val="both"/>
        <w:rPr>
          <w:rFonts w:ascii="Times New Roman" w:hAnsi="Times New Roman"/>
          <w:b w:val="0"/>
          <w:i w:val="0"/>
          <w:sz w:val="24"/>
          <w:highlight w:val="white"/>
          <w:u w:val="none"/>
        </w:rPr>
      </w:pPr>
      <w:r>
        <w:rPr>
          <w:rFonts w:ascii="Times New Roman" w:hAnsi="Times New Roman"/>
          <w:b w:val="0"/>
          <w:i w:val="0"/>
          <w:sz w:val="24"/>
          <w:highlight w:val="white"/>
          <w:u w:val="none"/>
        </w:rPr>
        <w:t>Пионербол</w:t>
      </w:r>
      <w:r>
        <w:rPr>
          <w:rFonts w:ascii="Times New Roman" w:hAnsi="Times New Roman"/>
          <w:b w:val="0"/>
          <w:i w:val="0"/>
          <w:sz w:val="24"/>
          <w:highlight w:val="white"/>
          <w:u w:val="none"/>
        </w:rPr>
        <w:t xml:space="preserve"> - подвижная игра с мячом, схожая по правилам с волейболом. Зародилась в СССР в 1930-х годах и предназначалась, прежде всего, для детей школьного возраста.</w:t>
      </w:r>
    </w:p>
    <w:p w14:paraId="1F000000">
      <w:pPr>
        <w:pStyle w:val="Style_3"/>
        <w:numPr>
          <w:ilvl w:val="0"/>
          <w:numId w:val="3"/>
        </w:numPr>
        <w:spacing w:after="0" w:before="0"/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Быстрота</w:t>
      </w:r>
      <w:r>
        <w:rPr>
          <w:rFonts w:ascii="Times New Roman" w:hAnsi="Times New Roman"/>
          <w:b w:val="0"/>
          <w:i w:val="0"/>
          <w:sz w:val="24"/>
          <w:u w:val="none"/>
        </w:rPr>
        <w:t> – способность выполнять движения в минимальное время.</w:t>
      </w:r>
    </w:p>
    <w:p w14:paraId="20000000">
      <w:pPr>
        <w:pStyle w:val="Style_3"/>
        <w:numPr>
          <w:ilvl w:val="0"/>
          <w:numId w:val="3"/>
        </w:numPr>
        <w:spacing w:after="0" w:before="0"/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Выносливость</w:t>
      </w:r>
      <w:r>
        <w:rPr>
          <w:rFonts w:ascii="Times New Roman" w:hAnsi="Times New Roman"/>
          <w:b w:val="0"/>
          <w:i w:val="0"/>
          <w:sz w:val="24"/>
          <w:u w:val="none"/>
        </w:rPr>
        <w:t> – способность длительное время выполнять то или иное двигательное действие.</w:t>
      </w:r>
    </w:p>
    <w:p w14:paraId="21000000">
      <w:pPr>
        <w:pStyle w:val="Style_3"/>
        <w:numPr>
          <w:ilvl w:val="0"/>
          <w:numId w:val="3"/>
        </w:numPr>
        <w:spacing w:after="0" w:before="0"/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Гибкость</w:t>
      </w:r>
      <w:r>
        <w:rPr>
          <w:rFonts w:ascii="Times New Roman" w:hAnsi="Times New Roman"/>
          <w:b w:val="0"/>
          <w:i w:val="0"/>
          <w:sz w:val="24"/>
          <w:u w:val="none"/>
        </w:rPr>
        <w:t> – способность выполнять движения с большой амплитудой (т.е. максимально изменять положение той или иной части тела).</w:t>
      </w:r>
    </w:p>
    <w:p w14:paraId="22000000">
      <w:pPr>
        <w:pStyle w:val="Style_3"/>
        <w:numPr>
          <w:ilvl w:val="0"/>
          <w:numId w:val="3"/>
        </w:numPr>
        <w:spacing w:after="0" w:before="0"/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Команда</w:t>
      </w:r>
      <w:r>
        <w:rPr>
          <w:rFonts w:ascii="Times New Roman" w:hAnsi="Times New Roman"/>
          <w:b w:val="0"/>
          <w:i w:val="0"/>
          <w:sz w:val="24"/>
          <w:u w:val="none"/>
        </w:rPr>
        <w:t> – группа спортсменов, представляющих в соревнованиях единый клуб, город, страну. Победа команды зависит не только от качеств её игроков, но и от их умения взаимодействовать друг с другом.</w:t>
      </w:r>
    </w:p>
    <w:p w14:paraId="23000000">
      <w:pPr>
        <w:pStyle w:val="Style_3"/>
        <w:numPr>
          <w:ilvl w:val="0"/>
          <w:numId w:val="3"/>
        </w:numPr>
        <w:spacing w:after="0" w:before="0"/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Ловкость</w:t>
      </w:r>
      <w:r>
        <w:rPr>
          <w:rFonts w:ascii="Times New Roman" w:hAnsi="Times New Roman"/>
          <w:b w:val="0"/>
          <w:i w:val="0"/>
          <w:sz w:val="24"/>
          <w:u w:val="none"/>
        </w:rPr>
        <w:t> – способность человека овладевать новыми движениями (быстро обучаться им) и перестраивать двигательную деятельность соответственно меняющимся условиям.</w:t>
      </w:r>
    </w:p>
    <w:p w14:paraId="24000000">
      <w:pPr>
        <w:pStyle w:val="Style_3"/>
        <w:numPr>
          <w:ilvl w:val="0"/>
          <w:numId w:val="3"/>
        </w:numPr>
        <w:spacing w:after="0" w:before="0"/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Сила</w:t>
      </w:r>
      <w:r>
        <w:rPr>
          <w:rFonts w:ascii="Times New Roman" w:hAnsi="Times New Roman"/>
          <w:b w:val="0"/>
          <w:i w:val="0"/>
          <w:sz w:val="24"/>
          <w:u w:val="none"/>
        </w:rPr>
        <w:t> – способность человека преодолевать внешнее сопротивление или противостоять ему за счёт мышечных усилий.</w:t>
      </w:r>
    </w:p>
    <w:p w14:paraId="25000000">
      <w:pPr>
        <w:pStyle w:val="Style_3"/>
        <w:numPr>
          <w:ilvl w:val="0"/>
          <w:numId w:val="3"/>
        </w:numPr>
        <w:spacing w:after="0" w:before="0"/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 xml:space="preserve">Физические качества человека </w:t>
      </w:r>
      <w:r>
        <w:rPr>
          <w:rFonts w:ascii="Times New Roman" w:hAnsi="Times New Roman"/>
          <w:b w:val="0"/>
          <w:i w:val="0"/>
          <w:sz w:val="24"/>
          <w:u w:val="none"/>
        </w:rPr>
        <w:t>– свойства организма человека, которые определяют его двигательные возможности. Обычно выделяют пять физических качеств: силу, быстроту, выносливость, гибкость, ловкость.</w:t>
      </w:r>
    </w:p>
    <w:p w14:paraId="26000000">
      <w:pPr>
        <w:pStyle w:val="Style_3"/>
        <w:numPr>
          <w:ilvl w:val="0"/>
          <w:numId w:val="3"/>
        </w:numPr>
        <w:spacing w:after="0" w:before="0"/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Физическое совершенствование</w:t>
      </w:r>
      <w:r>
        <w:rPr>
          <w:rFonts w:ascii="Times New Roman" w:hAnsi="Times New Roman"/>
          <w:b w:val="0"/>
          <w:i w:val="0"/>
          <w:sz w:val="24"/>
          <w:u w:val="none"/>
        </w:rPr>
        <w:t> – процесс физического образования и воспитания, направленный на гармоничное физическое развитие, на развитие физических качеств и укрепление здоровья. Оно предполагает освоение жизненно важных навыков и умений, подвижных игр и двигательных действий из программных видов спорта, а также общеразвивающих упражнений.</w:t>
      </w:r>
    </w:p>
    <w:p w14:paraId="27000000">
      <w:pPr>
        <w:ind/>
        <w:jc w:val="both"/>
        <w:rPr>
          <w:rFonts w:ascii="Times New Roman" w:hAnsi="Times New Roman"/>
          <w:b w:val="0"/>
          <w:i w:val="0"/>
          <w:sz w:val="24"/>
          <w:u w:val="none"/>
        </w:rPr>
      </w:pPr>
    </w:p>
    <w:tbl>
      <w:tblPr>
        <w:tblStyle w:val="Style_4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69"/>
        <w:gridCol w:w="2552"/>
        <w:gridCol w:w="4110"/>
        <w:gridCol w:w="3119"/>
        <w:gridCol w:w="2410"/>
        <w:gridCol w:w="1701"/>
      </w:tblGrid>
      <w:tr>
        <w:trPr>
          <w:trHeight w:hRule="atLeast" w:val="293"/>
        </w:trPr>
        <w:tc>
          <w:tcPr>
            <w:tcW w:type="dxa" w:w="22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both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Этапы урока, дозировка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both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Планируемый результат </w:t>
            </w:r>
          </w:p>
        </w:tc>
        <w:tc>
          <w:tcPr>
            <w:tcW w:type="dxa" w:w="41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both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Формируемые у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ниверсальные учебные действия, предметные учебные действия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both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Деятельность учителя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both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Деятельность ученика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both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Формы учебного взаимодействия</w:t>
            </w:r>
          </w:p>
        </w:tc>
      </w:tr>
      <w:tr>
        <w:trPr>
          <w:trHeight w:hRule="atLeast" w:val="647"/>
        </w:trPr>
        <w:tc>
          <w:tcPr>
            <w:tcW w:type="dxa" w:w="22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2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 w:firstLine="0" w:left="-57"/>
              <w:jc w:val="center"/>
              <w:rPr>
                <w:rFonts w:ascii="Times New Roman" w:hAnsi="Times New Roman"/>
                <w:b w:val="0"/>
                <w:i w:val="0"/>
                <w:spacing w:val="1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pacing w:val="1"/>
                <w:sz w:val="24"/>
                <w:u w:val="none"/>
              </w:rPr>
              <w:t>Подготовительная часть</w:t>
            </w:r>
            <w:r>
              <w:rPr>
                <w:rFonts w:ascii="Times New Roman" w:hAnsi="Times New Roman"/>
                <w:b w:val="0"/>
                <w:i w:val="0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pacing w:val="1"/>
                <w:sz w:val="24"/>
                <w:u w:val="none"/>
              </w:rPr>
              <w:t>(15 мин.)</w:t>
            </w:r>
          </w:p>
          <w:p w14:paraId="2F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pacing w:val="1"/>
                <w:sz w:val="24"/>
                <w:u w:val="none"/>
              </w:rPr>
              <w:t>Организаци</w:t>
            </w:r>
            <w:r>
              <w:rPr>
                <w:rFonts w:ascii="Times New Roman" w:hAnsi="Times New Roman"/>
                <w:b w:val="0"/>
                <w:i w:val="0"/>
                <w:spacing w:val="-1"/>
                <w:sz w:val="24"/>
                <w:u w:val="none"/>
              </w:rPr>
              <w:t>о</w:t>
            </w:r>
            <w:r>
              <w:rPr>
                <w:rFonts w:ascii="Times New Roman" w:hAnsi="Times New Roman"/>
                <w:b w:val="0"/>
                <w:i w:val="0"/>
                <w:spacing w:val="1"/>
                <w:sz w:val="24"/>
                <w:u w:val="none"/>
              </w:rPr>
              <w:t>н</w:t>
            </w:r>
            <w:r>
              <w:rPr>
                <w:rFonts w:ascii="Times New Roman" w:hAnsi="Times New Roman"/>
                <w:b w:val="0"/>
                <w:i w:val="0"/>
                <w:spacing w:val="-1"/>
                <w:sz w:val="24"/>
                <w:u w:val="none"/>
              </w:rPr>
              <w:t>н</w:t>
            </w:r>
            <w:r>
              <w:rPr>
                <w:rFonts w:ascii="Times New Roman" w:hAnsi="Times New Roman"/>
                <w:b w:val="0"/>
                <w:i w:val="0"/>
                <w:spacing w:val="1"/>
                <w:sz w:val="24"/>
                <w:u w:val="none"/>
              </w:rPr>
              <w:t>ы</w:t>
            </w:r>
            <w:r>
              <w:rPr>
                <w:rFonts w:ascii="Times New Roman" w:hAnsi="Times New Roman"/>
                <w:b w:val="0"/>
                <w:i w:val="0"/>
                <w:spacing w:val="-1"/>
                <w:sz w:val="24"/>
                <w:u w:val="none"/>
              </w:rPr>
              <w:t>й</w:t>
            </w:r>
            <w:r>
              <w:rPr>
                <w:rFonts w:ascii="Times New Roman" w:hAnsi="Times New Roman"/>
                <w:b w:val="0"/>
                <w:i w:val="0"/>
                <w:spacing w:val="-1"/>
                <w:sz w:val="24"/>
                <w:u w:val="none"/>
              </w:rPr>
              <w:t xml:space="preserve">, мотивационно-целевой </w:t>
            </w:r>
            <w:r>
              <w:rPr>
                <w:rFonts w:ascii="Times New Roman" w:hAnsi="Times New Roman"/>
                <w:b w:val="0"/>
                <w:i w:val="0"/>
                <w:spacing w:val="-2"/>
                <w:sz w:val="24"/>
                <w:u w:val="none"/>
              </w:rPr>
              <w:t>м</w:t>
            </w:r>
            <w:r>
              <w:rPr>
                <w:rFonts w:ascii="Times New Roman" w:hAnsi="Times New Roman"/>
                <w:b w:val="0"/>
                <w:i w:val="0"/>
                <w:spacing w:val="1"/>
                <w:sz w:val="24"/>
                <w:u w:val="none"/>
              </w:rPr>
              <w:t>о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м</w:t>
            </w:r>
            <w:r>
              <w:rPr>
                <w:rFonts w:ascii="Times New Roman" w:hAnsi="Times New Roman"/>
                <w:b w:val="0"/>
                <w:i w:val="0"/>
                <w:spacing w:val="-2"/>
                <w:sz w:val="24"/>
                <w:u w:val="none"/>
              </w:rPr>
              <w:t>е</w:t>
            </w:r>
            <w:r>
              <w:rPr>
                <w:rFonts w:ascii="Times New Roman" w:hAnsi="Times New Roman"/>
                <w:b w:val="0"/>
                <w:i w:val="0"/>
                <w:spacing w:val="1"/>
                <w:sz w:val="24"/>
                <w:u w:val="none"/>
              </w:rPr>
              <w:t>н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т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-</w:t>
            </w:r>
          </w:p>
          <w:p w14:paraId="30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(5 мин.)</w:t>
            </w:r>
          </w:p>
          <w:p w14:paraId="31000000">
            <w:pPr>
              <w:ind w:firstLine="0" w:left="-57"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32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33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34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35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36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37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38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39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3A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3B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3C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3D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3E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3F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Бег по залу с заданиями </w:t>
            </w:r>
          </w:p>
          <w:p w14:paraId="40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(10 мин)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Нацеливание детей на урок. Ознакомление с предстоящей работой и создание психологической установки. Постепенная функциональная подготовка организма к повышенным нагрузкам, создание благоприятного эмоционального состояния.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Предметные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общее представление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о пионерболе как подвижной игре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.</w:t>
            </w:r>
          </w:p>
          <w:p w14:paraId="43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Метапредметные:</w:t>
            </w:r>
          </w:p>
          <w:p w14:paraId="44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Регулятивные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с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пособность к самомобилизации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, корректированию своих ответов.</w:t>
            </w:r>
          </w:p>
          <w:p w14:paraId="45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Коммуникативные: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умение слушать,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оформлять свою мысль в устной речи, активно участвовать в диалоге.</w:t>
            </w:r>
          </w:p>
          <w:p w14:paraId="46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Познавательные: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умение отличать известное от неизвестного в ситуации, специально созданной учителем; умение анализировать информацию и делать выводы.</w:t>
            </w:r>
          </w:p>
          <w:p w14:paraId="47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Личностные: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формирование потребности в занятиях физической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культурой;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Построение. Проверяет готовность учащихся к уроку (наличие спортивной формы и обуви). Предлагает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обучающимся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послушать детское стихотворение, включает аудиозапись. Предлагает обсудить содержание стихотворения. </w:t>
            </w:r>
          </w:p>
          <w:p w14:paraId="49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Дает задание собрать пазлы по командам для определения темы и цели урока. Предлагает ученикам надеть галстуки по цвету настроения.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Построение в шеренгу. Слушают стихотворение, отвечают на вопросы, собирают пазлы, определяют тему и цель урока. Надевают галстуки,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Фронтальная, групповая работа</w:t>
            </w:r>
          </w:p>
        </w:tc>
      </w:tr>
      <w:tr>
        <w:trPr>
          <w:trHeight w:hRule="atLeast" w:val="1129"/>
        </w:trPr>
        <w:tc>
          <w:tcPr>
            <w:tcW w:type="dxa" w:w="22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Плавное врабатывание всех систем организма в работу. Активизация внимания к учебному процессу.</w:t>
            </w:r>
          </w:p>
          <w:p w14:paraId="4D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4E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Общее разогревание организма учащихся. Развитие координационных качеств и быстроты реакции на сигнал.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Предметные: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умение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правильно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выполнять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движения и упражнения, быстро реагировать по команде учителя.</w:t>
            </w:r>
          </w:p>
          <w:p w14:paraId="50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Метапредметные:</w:t>
            </w:r>
          </w:p>
          <w:p w14:paraId="51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Регулятивные: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волевая саморегуляция как способно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сть к мобилизации сил и энергии;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умение проявлять внимательность, дисциплинированность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, технику безопасности.</w:t>
            </w:r>
          </w:p>
          <w:p w14:paraId="52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Коммуникативные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умение слушать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, учебное сотрудничество с учителем.</w:t>
            </w:r>
          </w:p>
          <w:p w14:paraId="53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Познавательные: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способность воспринимать информацию от учителя, делать выводы.</w:t>
            </w:r>
          </w:p>
          <w:p w14:paraId="54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Личностные: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понимание важности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приобретенных ЗУН (знаний, умений и навыков). 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Следит за правильностью выполнения задания.</w:t>
            </w:r>
          </w:p>
          <w:p w14:paraId="56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Осуществляет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контроль за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состоянием учащихся и их дисциплиной.</w:t>
            </w:r>
          </w:p>
          <w:p w14:paraId="57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Дает следующие задания: </w:t>
            </w:r>
          </w:p>
          <w:p w14:paraId="58000000">
            <w:pPr>
              <w:pStyle w:val="Style_2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По свистку остановка в стойку волейболиста, после, начиная с конца, выполняют бег змейкой, обегая товарищей.</w:t>
            </w:r>
          </w:p>
          <w:p w14:paraId="59000000">
            <w:pPr>
              <w:pStyle w:val="Style_2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Выпрыгивание и касание подвешенного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мяча</w:t>
            </w:r>
          </w:p>
          <w:p w14:paraId="5A000000">
            <w:pPr>
              <w:pStyle w:val="Style_2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Забегание в круги по сигналу</w:t>
            </w:r>
          </w:p>
          <w:p w14:paraId="5B000000">
            <w:pPr>
              <w:pStyle w:val="Style_2"/>
              <w:numPr>
                <w:ilvl w:val="0"/>
                <w:numId w:val="4"/>
              </w:num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Круговые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вращение кистей.</w:t>
            </w:r>
          </w:p>
          <w:p w14:paraId="5C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Учащиеся выполняют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бег по кругу, выполняя задания.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Фронтальн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ая, индивидуальная работа</w:t>
            </w:r>
          </w:p>
        </w:tc>
      </w:tr>
      <w:tr>
        <w:trPr>
          <w:trHeight w:hRule="atLeast" w:val="704"/>
        </w:trPr>
        <w:tc>
          <w:tcPr>
            <w:tcW w:type="dxa" w:w="22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Основная часть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</w:t>
            </w:r>
          </w:p>
          <w:p w14:paraId="60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(20 мин.)</w:t>
            </w:r>
          </w:p>
          <w:p w14:paraId="61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62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63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64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65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66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67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68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69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6A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6B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6C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6D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6E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6F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70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71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72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73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74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75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76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77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78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79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7A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7B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7C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7D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7E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7F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80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81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82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83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84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Пионербол </w:t>
            </w:r>
          </w:p>
          <w:p w14:paraId="85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(5 мин.)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Вооружение учащихся знаниями о двигательной деятельности и развитие умения управлять двигательным аппаратом. Формирование и совершенствование системы необходимых умений и навыков.</w:t>
            </w:r>
          </w:p>
          <w:p w14:paraId="87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Отработка ловли мяча и элементов волейбола.</w:t>
            </w:r>
          </w:p>
          <w:p w14:paraId="88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89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Закрепление ловли мяча. Развитие ловкости, силы, выносливости и мышления.</w:t>
            </w:r>
          </w:p>
          <w:p w14:paraId="8A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8B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8C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8D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8E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Предметные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умение выполнять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, разбег, отталкивание, полет и приземление.</w:t>
            </w:r>
          </w:p>
          <w:p w14:paraId="90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Метапредметные:</w:t>
            </w:r>
          </w:p>
          <w:p w14:paraId="91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Регулятивные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умение проявлять внимательность,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дисциплинированность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.</w:t>
            </w:r>
          </w:p>
          <w:p w14:paraId="92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Коммуникативные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умение слушать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, выстраивать учебное сотрудничество с учителем и сверстниками, доброжелательно и уважительно относиться к сверстникам при выполнении учебных заданий.</w:t>
            </w:r>
          </w:p>
          <w:p w14:paraId="93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Познавательные: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умение определить важные аспекты, отделить главное от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второстепенного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.</w:t>
            </w:r>
          </w:p>
          <w:p w14:paraId="94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Личностные: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понимание важности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приобретенных ЗУН (знаний, умений и навыков), способность к саморазвитию.</w:t>
            </w:r>
          </w:p>
          <w:p w14:paraId="95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Предлагает перестроиться  в колонну по 4 человека.  Актуализация получаемых знаний.</w:t>
            </w:r>
          </w:p>
          <w:p w14:paraId="97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Предлагает выполнение следующих эстафет: </w:t>
            </w:r>
          </w:p>
          <w:p w14:paraId="98000000">
            <w:pPr>
              <w:pStyle w:val="Style_2"/>
              <w:numPr>
                <w:ilvl w:val="0"/>
                <w:numId w:val="5"/>
              </w:num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Бег с изменением направления</w:t>
            </w:r>
          </w:p>
          <w:p w14:paraId="99000000">
            <w:pPr>
              <w:pStyle w:val="Style_2"/>
              <w:numPr>
                <w:ilvl w:val="0"/>
                <w:numId w:val="5"/>
              </w:num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Подкинь – поймай</w:t>
            </w:r>
          </w:p>
          <w:p w14:paraId="9A000000">
            <w:pPr>
              <w:pStyle w:val="Style_2"/>
              <w:numPr>
                <w:ilvl w:val="0"/>
                <w:numId w:val="5"/>
              </w:num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Обгони мяч</w:t>
            </w:r>
          </w:p>
          <w:p w14:paraId="9B000000">
            <w:pPr>
              <w:pStyle w:val="Style_2"/>
              <w:numPr>
                <w:ilvl w:val="0"/>
                <w:numId w:val="5"/>
              </w:num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Поймай от сетки</w:t>
            </w:r>
          </w:p>
          <w:p w14:paraId="9C000000">
            <w:pPr>
              <w:pStyle w:val="Style_2"/>
              <w:numPr>
                <w:ilvl w:val="0"/>
                <w:numId w:val="5"/>
              </w:num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Лови над сеткой </w:t>
            </w:r>
          </w:p>
          <w:p w14:paraId="9D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  <w:p w14:paraId="9E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Распределяет 4 команды по четырем станциям:</w:t>
            </w:r>
          </w:p>
          <w:p w14:paraId="9F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1 станция – броски резинового мяча в стену с исходного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положения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стоя на коленях перед гимнастической скамейкой.</w:t>
            </w:r>
          </w:p>
          <w:p w14:paraId="A0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2 станция – подбрасывание и ловля теннисного мяча с последующим приседанием и касанием пола.</w:t>
            </w:r>
          </w:p>
          <w:p w14:paraId="A1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3 станция – исходное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положение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сидя на полу ноги врозь, передача двух мячей (баскетбольный катанием по полу, резиновый сверху).</w:t>
            </w:r>
          </w:p>
          <w:p w14:paraId="A2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4 станция – из исходного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положения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лежа на мате, ноги под гимнастической скамейкой согнуты, мяч в руках у головы, броски в стену с подниманием туловища.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Выполняют эстафеты, вместе с учителем подводят итог после каждой эстафеты.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Групповая, парная работа</w:t>
            </w:r>
          </w:p>
        </w:tc>
      </w:tr>
      <w:tr>
        <w:tc>
          <w:tcPr>
            <w:tcW w:type="dxa" w:w="22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Активизация внимания, повышение эмоционального состояния учащихся в игре, содержащей элементы разучиваемого движения. Ученики забывают об усталости, продолжают заниматься с желанием и интересом. 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Предметные: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закрепление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метания в движущуюся цель.</w:t>
            </w:r>
          </w:p>
          <w:p w14:paraId="A7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Метапредметные:</w:t>
            </w:r>
          </w:p>
          <w:p w14:paraId="A8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Регулятивные: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у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мение проявлять внимательность,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дисциплинированность, технику безопасности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.</w:t>
            </w:r>
          </w:p>
          <w:p w14:paraId="A9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Коммуникативные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умение сотрудничать со сверстниками и плодотворно работать в команде.</w:t>
            </w:r>
          </w:p>
          <w:p w14:paraId="AA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Познавательные: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овладение базовыми знаниями и умениями подвижной игры.</w:t>
            </w:r>
          </w:p>
          <w:p w14:paraId="AB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Личностные: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понимание важности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работы в команде.</w:t>
            </w:r>
          </w:p>
          <w:p w14:paraId="AC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Предлагает перестроение по командам. Объясняет правила игры.</w:t>
            </w:r>
          </w:p>
          <w:p w14:paraId="AE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Правила игры: </w:t>
            </w:r>
          </w:p>
          <w:p w14:paraId="AF000000">
            <w:pPr>
              <w:pStyle w:val="Style_2"/>
              <w:numPr>
                <w:ilvl w:val="0"/>
                <w:numId w:val="6"/>
              </w:num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Подача выполняется с правого нижнего угла через сетку.</w:t>
            </w:r>
          </w:p>
          <w:p w14:paraId="B0000000">
            <w:pPr>
              <w:pStyle w:val="Style_2"/>
              <w:numPr>
                <w:ilvl w:val="0"/>
                <w:numId w:val="6"/>
              </w:num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Задача – перебрасывая мяч, забить на площадку противника, не делая больше трех касаний. </w:t>
            </w:r>
          </w:p>
          <w:p w14:paraId="B1000000">
            <w:pPr>
              <w:pStyle w:val="Style_2"/>
              <w:numPr>
                <w:ilvl w:val="0"/>
                <w:numId w:val="6"/>
              </w:num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Подающие меняются против часовой стрелки. </w:t>
            </w:r>
          </w:p>
          <w:p w14:paraId="B2000000">
            <w:pPr>
              <w:pStyle w:val="Style_2"/>
              <w:numPr>
                <w:ilvl w:val="0"/>
                <w:numId w:val="6"/>
              </w:num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Побеждает команда, набравшая большее количество очков.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Играют в пионербол, соблюдают правила игры и правила техники безопасности.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Групповая работа</w:t>
            </w:r>
          </w:p>
        </w:tc>
      </w:tr>
      <w:t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Заключительная часть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(5 мин.)</w:t>
            </w:r>
          </w:p>
          <w:p w14:paraId="B6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Приведение организма в оптимальное для последующей деятельности функциональное состояние, снижение уровня физического и эмоционального напряжения школьников. Самоконтроль и проверка уровня усвоения материала. </w:t>
            </w:r>
          </w:p>
          <w:p w14:paraId="B8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Рефлексия.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Предметные: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умение применять знания, полученные на других уроках</w:t>
            </w:r>
          </w:p>
          <w:p w14:paraId="BA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(межпредметная связь).</w:t>
            </w:r>
          </w:p>
          <w:p w14:paraId="BB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Метапредметные:</w:t>
            </w:r>
          </w:p>
          <w:p w14:paraId="BC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Регулятивные: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умение оценивать свою работу; 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умение анализировать эмоциональное состояние от результатов успешной или неуспешной деятельности.</w:t>
            </w:r>
          </w:p>
          <w:p w14:paraId="BD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Коммуникативные: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умение сотрудничать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с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учителем, высказывать свои предположения и обосновывать их, прогнозировать результаты уровня усвоения изучаемого материала.</w:t>
            </w:r>
          </w:p>
          <w:p w14:paraId="BE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Познавательные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умение анализировать и обобщать материал.</w:t>
            </w:r>
          </w:p>
          <w:p w14:paraId="BF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Личностные: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понимание важности двигательной активности для человека.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Предлагает учащимся построиться в шеренгу.</w:t>
            </w:r>
          </w:p>
          <w:p w14:paraId="C1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Подведите итоги урока через рефлексию с возду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шными шарами. Раздает маркеры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и предлагает детям нарисовать на шарике эмоцию. Если всё получилось – улыбку; что-то не получалось – нейтральную эмоцию; не</w:t>
            </w:r>
            <w:bookmarkStart w:id="1" w:name="_GoBack"/>
            <w:bookmarkEnd w:id="1"/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 xml:space="preserve"> получалось больше, чем получалось – грустную.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Слушают учителя, рисуют эмоции на воздушных шарах, высказывают свои мнения и пожелания.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rFonts w:ascii="Times New Roman" w:hAnsi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Фронтальн</w:t>
            </w:r>
            <w:r>
              <w:rPr>
                <w:rFonts w:ascii="Times New Roman" w:hAnsi="Times New Roman"/>
                <w:b w:val="0"/>
                <w:i w:val="0"/>
                <w:sz w:val="24"/>
                <w:u w:val="none"/>
              </w:rPr>
              <w:t>ая, индивидуальная работа</w:t>
            </w:r>
          </w:p>
        </w:tc>
      </w:tr>
    </w:tbl>
    <w:p w14:paraId="C4000000"/>
    <w:sectPr>
      <w:pgSz w:h="11906" w:orient="landscape" w:w="16838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5_ch" w:type="character">
    <w:name w:val="Normal"/>
    <w:link w:val="Style_5"/>
    <w:rPr>
      <w:rFonts w:ascii="Times New Roman" w:hAnsi="Times New Roman"/>
      <w:sz w:val="20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" w:type="paragraph">
    <w:name w:val="heading 3"/>
    <w:basedOn w:val="Style_5"/>
    <w:next w:val="Style_5"/>
    <w:link w:val="Style_1_ch"/>
    <w:uiPriority w:val="9"/>
    <w:qFormat/>
    <w:pPr>
      <w:keepNext w:val="1"/>
      <w:keepLines w:val="1"/>
      <w:ind/>
      <w:jc w:val="center"/>
      <w:outlineLvl w:val="2"/>
    </w:pPr>
    <w:rPr>
      <w:b w:val="1"/>
      <w:color w:val="000000"/>
      <w:sz w:val="24"/>
    </w:rPr>
  </w:style>
  <w:style w:styleId="Style_1_ch" w:type="character">
    <w:name w:val="heading 3"/>
    <w:basedOn w:val="Style_5_ch"/>
    <w:link w:val="Style_1"/>
    <w:rPr>
      <w:b w:val="1"/>
      <w:color w:val="000000"/>
      <w:sz w:val="24"/>
    </w:rPr>
  </w:style>
  <w:style w:styleId="Style_2" w:type="paragraph">
    <w:name w:val="List Paragraph"/>
    <w:basedOn w:val="Style_5"/>
    <w:link w:val="Style_2_ch"/>
    <w:pPr>
      <w:ind w:firstLine="0" w:left="720"/>
    </w:pPr>
  </w:style>
  <w:style w:styleId="Style_2_ch" w:type="character">
    <w:name w:val="List Paragraph"/>
    <w:basedOn w:val="Style_5_ch"/>
    <w:link w:val="Style_2"/>
  </w:style>
  <w:style w:styleId="Style_10" w:type="paragraph">
    <w:name w:val="toc 3"/>
    <w:next w:val="Style_5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5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3" w:type="paragraph">
    <w:name w:val="Normal (Web)"/>
    <w:basedOn w:val="Style_5"/>
    <w:link w:val="Style_3_ch"/>
    <w:pPr>
      <w:spacing w:afterAutospacing="on" w:beforeAutospacing="on"/>
      <w:ind/>
    </w:pPr>
    <w:rPr>
      <w:sz w:val="24"/>
    </w:rPr>
  </w:style>
  <w:style w:styleId="Style_3_ch" w:type="character">
    <w:name w:val="Normal (Web)"/>
    <w:basedOn w:val="Style_5_ch"/>
    <w:link w:val="Style_3"/>
    <w:rPr>
      <w:sz w:val="24"/>
    </w:rPr>
  </w:style>
  <w:style w:styleId="Style_12" w:type="paragraph">
    <w:name w:val="heading 1"/>
    <w:next w:val="Style_5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5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5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5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5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5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5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5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5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2024-04-05T10:19:06Z</dcterms:modified>
</cp:coreProperties>
</file>