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4E" w:rsidRDefault="00FF184E" w:rsidP="00FF184E">
      <w:pPr>
        <w:widowControl w:val="0"/>
        <w:jc w:val="center"/>
        <w:rPr>
          <w:rFonts w:ascii="Times" w:hAnsi="Times"/>
          <w:b/>
          <w:sz w:val="28"/>
        </w:rPr>
      </w:pPr>
      <w:r w:rsidRPr="00434788">
        <w:rPr>
          <w:rFonts w:ascii="Times" w:hAnsi="Times"/>
          <w:b/>
          <w:sz w:val="28"/>
        </w:rPr>
        <w:t>Регламент обеспечения объективности</w:t>
      </w:r>
      <w:r>
        <w:rPr>
          <w:rFonts w:ascii="Times" w:hAnsi="Times"/>
          <w:b/>
          <w:sz w:val="28"/>
        </w:rPr>
        <w:t xml:space="preserve"> ГИА, национально-региональных оценочных процедур</w:t>
      </w:r>
    </w:p>
    <w:p w:rsidR="00FF184E" w:rsidRDefault="00FF184E" w:rsidP="00FF184E">
      <w:pPr>
        <w:widowControl w:val="0"/>
        <w:jc w:val="center"/>
        <w:rPr>
          <w:rFonts w:ascii="Times" w:hAnsi="Times"/>
          <w:sz w:val="28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1129"/>
        <w:gridCol w:w="2127"/>
        <w:gridCol w:w="2008"/>
        <w:gridCol w:w="2008"/>
        <w:gridCol w:w="2008"/>
        <w:gridCol w:w="2008"/>
        <w:gridCol w:w="2008"/>
        <w:gridCol w:w="2008"/>
      </w:tblGrid>
      <w:tr w:rsidR="00FF184E" w:rsidRPr="0029357B" w:rsidTr="00AE0E14">
        <w:trPr>
          <w:trHeight w:val="911"/>
          <w:tblHeader/>
        </w:trPr>
        <w:tc>
          <w:tcPr>
            <w:tcW w:w="1129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Направления </w:t>
            </w: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Условия обеспечения объективности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ЕГЭ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ИСИ-11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ОГЭ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ИС-9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ВПР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ДКР</w:t>
            </w:r>
          </w:p>
        </w:tc>
      </w:tr>
      <w:tr w:rsidR="00FF184E" w:rsidRPr="0029357B" w:rsidTr="00AE0E14">
        <w:trPr>
          <w:trHeight w:val="983"/>
        </w:trPr>
        <w:tc>
          <w:tcPr>
            <w:tcW w:w="1129" w:type="dxa"/>
            <w:vMerge w:val="restart"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Технологические условия</w:t>
            </w: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Видеонаблюдение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</w:tr>
      <w:tr w:rsidR="00FF184E" w:rsidRPr="0029357B" w:rsidTr="00AE0E14">
        <w:trPr>
          <w:trHeight w:val="700"/>
        </w:trPr>
        <w:tc>
          <w:tcPr>
            <w:tcW w:w="1129" w:type="dxa"/>
            <w:vMerge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proofErr w:type="spellStart"/>
            <w:r w:rsidRPr="0029357B">
              <w:rPr>
                <w:rFonts w:ascii="Times" w:hAnsi="Times"/>
              </w:rPr>
              <w:t>Видеотрансляция</w:t>
            </w:r>
            <w:proofErr w:type="spellEnd"/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Портал «</w:t>
            </w:r>
            <w:proofErr w:type="spellStart"/>
            <w:r w:rsidRPr="0029357B">
              <w:rPr>
                <w:rFonts w:ascii="Times" w:hAnsi="Times"/>
              </w:rPr>
              <w:t>СмотриЕГЭ</w:t>
            </w:r>
            <w:proofErr w:type="spellEnd"/>
            <w:r w:rsidRPr="0029357B">
              <w:rPr>
                <w:rFonts w:ascii="Times" w:hAnsi="Times"/>
              </w:rPr>
              <w:t>»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FF184E" w:rsidRPr="0029357B" w:rsidTr="00AE0E14">
        <w:trPr>
          <w:trHeight w:val="851"/>
        </w:trPr>
        <w:tc>
          <w:tcPr>
            <w:tcW w:w="1129" w:type="dxa"/>
            <w:vMerge w:val="restart"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Контроль за</w:t>
            </w:r>
            <w:proofErr w:type="gramEnd"/>
            <w:r>
              <w:rPr>
                <w:rFonts w:ascii="Times" w:hAnsi="Times"/>
              </w:rPr>
              <w:t xml:space="preserve"> исполнением НПА, регламентов, МР</w:t>
            </w: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Общественное наблюдение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Федеральное, региональное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Муниципальное</w:t>
            </w:r>
          </w:p>
        </w:tc>
      </w:tr>
      <w:tr w:rsidR="00FF184E" w:rsidRPr="0029357B" w:rsidTr="00AE0E14">
        <w:trPr>
          <w:trHeight w:val="964"/>
        </w:trPr>
        <w:tc>
          <w:tcPr>
            <w:tcW w:w="1129" w:type="dxa"/>
            <w:vMerge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proofErr w:type="gramStart"/>
            <w:r w:rsidRPr="0029357B">
              <w:rPr>
                <w:rFonts w:ascii="Times" w:hAnsi="Times"/>
              </w:rPr>
              <w:t>Контроль</w:t>
            </w:r>
            <w:r>
              <w:rPr>
                <w:rFonts w:ascii="Times" w:hAnsi="Times"/>
              </w:rPr>
              <w:t xml:space="preserve"> за</w:t>
            </w:r>
            <w:proofErr w:type="gramEnd"/>
            <w:r>
              <w:rPr>
                <w:rFonts w:ascii="Times" w:hAnsi="Times"/>
              </w:rPr>
              <w:t xml:space="preserve"> исполнением Порядка 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Федеральный, региональный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Муниципальный</w:t>
            </w:r>
          </w:p>
        </w:tc>
      </w:tr>
      <w:tr w:rsidR="00FF184E" w:rsidRPr="0029357B" w:rsidTr="00AE0E14">
        <w:trPr>
          <w:trHeight w:val="1805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Возложение персональной ответственности за качество проведения процедуры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Руководитель ППЭ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Директор ОО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Руководитель ППЭ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</w:tr>
      <w:tr w:rsidR="00FF184E" w:rsidRPr="0029357B" w:rsidTr="00AE0E14">
        <w:trPr>
          <w:trHeight w:val="8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84E" w:rsidRDefault="00FF184E" w:rsidP="00AE0E14">
            <w:pPr>
              <w:widowControl w:val="0"/>
              <w:ind w:left="113" w:right="-115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Способы защиты и неразглашения ЭМ,</w:t>
            </w:r>
          </w:p>
          <w:p w:rsidR="00FF184E" w:rsidRPr="0029357B" w:rsidRDefault="00FF184E" w:rsidP="00AE0E14">
            <w:pPr>
              <w:widowControl w:val="0"/>
              <w:ind w:left="113"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КИМ, </w:t>
            </w:r>
            <w:r>
              <w:rPr>
                <w:rFonts w:ascii="Times" w:hAnsi="Times"/>
              </w:rPr>
              <w:t>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Default="00FF184E" w:rsidP="00AE0E14">
            <w:pPr>
              <w:widowControl w:val="0"/>
              <w:ind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Экзаменационные материалы, </w:t>
            </w:r>
          </w:p>
          <w:p w:rsidR="00FF184E" w:rsidRDefault="00FF184E" w:rsidP="00AE0E14">
            <w:pPr>
              <w:widowControl w:val="0"/>
              <w:ind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КИМ, </w:t>
            </w:r>
          </w:p>
          <w:p w:rsidR="00FF184E" w:rsidRPr="0029357B" w:rsidRDefault="00FF184E" w:rsidP="00AE0E14">
            <w:pPr>
              <w:widowControl w:val="0"/>
              <w:ind w:right="-115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темы ИС-9/ ИСИ-11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технологией шифрования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Темы размещаются на федеральном портале в открытом доступе на ограниченный период времени (за один час до процедуры)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доставкой в </w:t>
            </w:r>
            <w:proofErr w:type="spellStart"/>
            <w:r w:rsidRPr="0029357B">
              <w:rPr>
                <w:rFonts w:ascii="Times" w:hAnsi="Times"/>
              </w:rPr>
              <w:t>штрих-кодированных</w:t>
            </w:r>
            <w:proofErr w:type="spellEnd"/>
            <w:r w:rsidRPr="0029357B"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 w:rsidRPr="0029357B">
              <w:rPr>
                <w:rFonts w:ascii="Times" w:hAnsi="Times"/>
              </w:rPr>
              <w:t>сейф-пакетах</w:t>
            </w:r>
            <w:proofErr w:type="spellEnd"/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Темы размещаются на федеральном портале в открытом доступе на ограниченный период времени (за один час до процедуры)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proofErr w:type="spellStart"/>
            <w:r w:rsidRPr="0029357B">
              <w:rPr>
                <w:rFonts w:ascii="Times" w:hAnsi="Times"/>
              </w:rPr>
              <w:t>КИМы</w:t>
            </w:r>
            <w:proofErr w:type="spellEnd"/>
            <w:r w:rsidRPr="0029357B">
              <w:rPr>
                <w:rFonts w:ascii="Times" w:hAnsi="Times"/>
              </w:rPr>
              <w:t xml:space="preserve"> размещаются на специализированном федеральном портале, в открытом доступе отсутствуют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доставкой в </w:t>
            </w:r>
            <w:r>
              <w:rPr>
                <w:rFonts w:ascii="Times" w:hAnsi="Times"/>
              </w:rPr>
              <w:t xml:space="preserve">герметичных пластиковых </w:t>
            </w:r>
            <w:r w:rsidRPr="0029357B">
              <w:rPr>
                <w:rFonts w:ascii="Times" w:hAnsi="Times"/>
              </w:rPr>
              <w:t>пакетах</w:t>
            </w:r>
            <w:r>
              <w:rPr>
                <w:rFonts w:ascii="Times" w:hAnsi="Times"/>
              </w:rPr>
              <w:t>, а также доставкой посредством ЗКС</w:t>
            </w:r>
          </w:p>
        </w:tc>
      </w:tr>
      <w:tr w:rsidR="00FF184E" w:rsidRPr="0029357B" w:rsidTr="00AE0E14">
        <w:trPr>
          <w:trHeight w:val="992"/>
        </w:trPr>
        <w:tc>
          <w:tcPr>
            <w:tcW w:w="1129" w:type="dxa"/>
            <w:vMerge/>
            <w:tcBorders>
              <w:top w:val="single" w:sz="4" w:space="0" w:color="auto"/>
            </w:tcBorders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Доставка специализированной организацией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Не требуется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Предлагается применять 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с 2019 г.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</w:tr>
      <w:tr w:rsidR="00FF184E" w:rsidRPr="0029357B" w:rsidTr="00AE0E14">
        <w:trPr>
          <w:trHeight w:val="772"/>
        </w:trPr>
        <w:tc>
          <w:tcPr>
            <w:tcW w:w="1129" w:type="dxa"/>
            <w:vMerge w:val="restart"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Качество проверки экзаменационных работ участников ГИА, </w:t>
            </w: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Квалификационные испытания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Целесообразно ввести с 2020 г.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применяется</w:t>
            </w:r>
          </w:p>
        </w:tc>
      </w:tr>
      <w:tr w:rsidR="00FF184E" w:rsidRPr="0029357B" w:rsidTr="00AE0E14">
        <w:trPr>
          <w:trHeight w:val="1680"/>
        </w:trPr>
        <w:tc>
          <w:tcPr>
            <w:tcW w:w="1129" w:type="dxa"/>
            <w:vMerge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Согласование подходов к оцениванию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с использованием </w:t>
            </w:r>
            <w:proofErr w:type="spellStart"/>
            <w:r>
              <w:rPr>
                <w:rFonts w:ascii="Times" w:hAnsi="Times"/>
              </w:rPr>
              <w:t>вебинаров</w:t>
            </w:r>
            <w:proofErr w:type="spellEnd"/>
            <w:r>
              <w:rPr>
                <w:rFonts w:ascii="Times" w:hAnsi="Times"/>
              </w:rPr>
              <w:t xml:space="preserve"> ФИПИ, инструктажа председателя ПК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посредством инструктажа председателя ПК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с использованием </w:t>
            </w:r>
            <w:proofErr w:type="spellStart"/>
            <w:r>
              <w:rPr>
                <w:rFonts w:ascii="Times" w:hAnsi="Times"/>
              </w:rPr>
              <w:t>вебинаров</w:t>
            </w:r>
            <w:proofErr w:type="spellEnd"/>
            <w:r>
              <w:rPr>
                <w:rFonts w:ascii="Times" w:hAnsi="Times"/>
              </w:rPr>
              <w:t xml:space="preserve"> ФИПИ, инструктажа председателя ПК, ТП ПК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применяется</w:t>
            </w:r>
          </w:p>
        </w:tc>
      </w:tr>
      <w:tr w:rsidR="00FF184E" w:rsidRPr="0029357B" w:rsidTr="00AE0E14">
        <w:trPr>
          <w:trHeight w:val="999"/>
        </w:trPr>
        <w:tc>
          <w:tcPr>
            <w:tcW w:w="1129" w:type="dxa"/>
            <w:vMerge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проверка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Применяется при наличии приказа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МОПО СО</w:t>
            </w:r>
          </w:p>
        </w:tc>
      </w:tr>
      <w:tr w:rsidR="00FF184E" w:rsidRPr="0029357B" w:rsidTr="00AE0E14">
        <w:trPr>
          <w:trHeight w:val="1268"/>
        </w:trPr>
        <w:tc>
          <w:tcPr>
            <w:tcW w:w="1129" w:type="dxa"/>
            <w:vMerge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перепроверка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с 2017 г.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по распоряжению МОПО </w:t>
            </w:r>
            <w:proofErr w:type="gramStart"/>
            <w:r w:rsidRPr="0029357B">
              <w:rPr>
                <w:rFonts w:ascii="Times" w:hAnsi="Times"/>
              </w:rPr>
              <w:t>СО</w:t>
            </w:r>
            <w:proofErr w:type="gramEnd"/>
            <w:r w:rsidRPr="0029357B">
              <w:rPr>
                <w:rFonts w:ascii="Times" w:hAnsi="Times"/>
              </w:rPr>
              <w:t xml:space="preserve"> / решению ГЭК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Вводится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FF184E" w:rsidRPr="0029357B" w:rsidTr="00AE0E14">
        <w:trPr>
          <w:trHeight w:val="847"/>
        </w:trPr>
        <w:tc>
          <w:tcPr>
            <w:tcW w:w="1129" w:type="dxa"/>
            <w:vMerge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Муниципальная проверка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</w:t>
            </w:r>
            <w:r w:rsidRPr="0029357B">
              <w:rPr>
                <w:rFonts w:ascii="Times" w:hAnsi="Times"/>
              </w:rPr>
              <w:t>рименяется</w:t>
            </w:r>
          </w:p>
        </w:tc>
      </w:tr>
      <w:tr w:rsidR="00FF184E" w:rsidRPr="0029357B" w:rsidTr="00AE0E14">
        <w:trPr>
          <w:trHeight w:val="802"/>
        </w:trPr>
        <w:tc>
          <w:tcPr>
            <w:tcW w:w="1129" w:type="dxa"/>
            <w:vMerge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Муниципальная перепроверка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 на уровне ТП ПК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</w:tr>
      <w:tr w:rsidR="00FF184E" w:rsidRPr="0029357B" w:rsidTr="00AE0E14">
        <w:trPr>
          <w:trHeight w:val="903"/>
        </w:trPr>
        <w:tc>
          <w:tcPr>
            <w:tcW w:w="1129" w:type="dxa"/>
            <w:vMerge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Федеральная перекрестная проверка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FF184E" w:rsidRPr="0029357B" w:rsidTr="00AE0E14">
        <w:trPr>
          <w:trHeight w:val="903"/>
        </w:trPr>
        <w:tc>
          <w:tcPr>
            <w:tcW w:w="1129" w:type="dxa"/>
            <w:vMerge w:val="restart"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Качество проверки экзаменационных работ участников ГИА, </w:t>
            </w: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перекрестная проверка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FF184E" w:rsidRPr="0029357B" w:rsidTr="00AE0E14">
        <w:trPr>
          <w:trHeight w:val="2404"/>
        </w:trPr>
        <w:tc>
          <w:tcPr>
            <w:tcW w:w="1129" w:type="dxa"/>
            <w:vMerge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Удаление участника при обнаружении неразрешенных справочных материалов, сре</w:t>
            </w:r>
            <w:proofErr w:type="gramStart"/>
            <w:r w:rsidRPr="0029357B">
              <w:rPr>
                <w:rFonts w:ascii="Times" w:hAnsi="Times"/>
              </w:rPr>
              <w:t>дств св</w:t>
            </w:r>
            <w:proofErr w:type="gramEnd"/>
            <w:r w:rsidRPr="0029357B">
              <w:rPr>
                <w:rFonts w:ascii="Times" w:hAnsi="Times"/>
              </w:rPr>
              <w:t xml:space="preserve">язи и др. </w:t>
            </w:r>
            <w:proofErr w:type="spellStart"/>
            <w:r w:rsidRPr="0029357B">
              <w:rPr>
                <w:rFonts w:ascii="Times" w:hAnsi="Times"/>
              </w:rPr>
              <w:t>гаджетов</w:t>
            </w:r>
            <w:proofErr w:type="spellEnd"/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Используется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Используется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</w:tr>
      <w:tr w:rsidR="00FF184E" w:rsidRPr="0029357B" w:rsidTr="00AE0E14">
        <w:trPr>
          <w:trHeight w:val="607"/>
        </w:trPr>
        <w:tc>
          <w:tcPr>
            <w:tcW w:w="1129" w:type="dxa"/>
            <w:vMerge w:val="restart"/>
            <w:textDirection w:val="btLr"/>
          </w:tcPr>
          <w:p w:rsidR="00FF184E" w:rsidRPr="0029357B" w:rsidRDefault="00FF184E" w:rsidP="00AE0E14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Управленческий анализ качества проведения процедуры</w:t>
            </w:r>
          </w:p>
        </w:tc>
        <w:tc>
          <w:tcPr>
            <w:tcW w:w="2127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Анали</w:t>
            </w:r>
            <w:r>
              <w:rPr>
                <w:rFonts w:ascii="Times" w:hAnsi="Times"/>
              </w:rPr>
              <w:t>з результатов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по зонам риска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2017 г.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2018 г.</w:t>
            </w:r>
          </w:p>
        </w:tc>
      </w:tr>
      <w:tr w:rsidR="00FF184E" w:rsidRPr="0029357B" w:rsidTr="00AE0E14">
        <w:trPr>
          <w:trHeight w:val="3428"/>
        </w:trPr>
        <w:tc>
          <w:tcPr>
            <w:tcW w:w="1129" w:type="dxa"/>
            <w:vMerge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Анализ эффективности организационно-технических условий проведения 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Применяется шкала </w:t>
            </w:r>
            <w:proofErr w:type="spellStart"/>
            <w:r>
              <w:rPr>
                <w:rFonts w:ascii="Times" w:hAnsi="Times"/>
              </w:rPr>
              <w:t>Рособрнадзора</w:t>
            </w:r>
            <w:proofErr w:type="spellEnd"/>
            <w:r>
              <w:rPr>
                <w:rFonts w:ascii="Times" w:hAnsi="Times"/>
              </w:rPr>
              <w:t xml:space="preserve">. Проводится на федеральном и региональном уровнях.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  <w:p w:rsidR="00FF184E" w:rsidRPr="0029357B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Применяется шкала </w:t>
            </w:r>
            <w:proofErr w:type="spellStart"/>
            <w:r>
              <w:rPr>
                <w:rFonts w:ascii="Times" w:hAnsi="Times"/>
              </w:rPr>
              <w:t>Рособрнадзора</w:t>
            </w:r>
            <w:proofErr w:type="spellEnd"/>
            <w:r>
              <w:rPr>
                <w:rFonts w:ascii="Times" w:hAnsi="Times"/>
              </w:rPr>
              <w:t xml:space="preserve">. Проводится на федеральном и региональном уровнях.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Разрабатывается региональная шкала. 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Будет проводиться на федеральном и региональном уровнях. Необходимо и на муниципальном.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Разрабатывается региональная шкала. </w:t>
            </w:r>
          </w:p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Будет проводиться на федеральном и региональном уровнях. Необходимо и на муниципальным. 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FF184E" w:rsidRPr="00C34CB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 Разрабатывается региональная шкала.</w:t>
            </w:r>
          </w:p>
        </w:tc>
        <w:tc>
          <w:tcPr>
            <w:tcW w:w="2008" w:type="dxa"/>
            <w:vAlign w:val="center"/>
          </w:tcPr>
          <w:p w:rsidR="00FF184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FF184E" w:rsidRPr="00C34CBE" w:rsidRDefault="00FF184E" w:rsidP="00AE0E14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 Разрабатывается региональная шкала.</w:t>
            </w:r>
          </w:p>
        </w:tc>
      </w:tr>
    </w:tbl>
    <w:p w:rsidR="00D61CD1" w:rsidRDefault="00D61CD1"/>
    <w:sectPr w:rsidR="00D61CD1" w:rsidSect="00FF18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184E"/>
    <w:rsid w:val="00D61CD1"/>
    <w:rsid w:val="00E21369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2021-03-24T09:46:00Z</dcterms:created>
  <dcterms:modified xsi:type="dcterms:W3CDTF">2021-03-24T09:46:00Z</dcterms:modified>
</cp:coreProperties>
</file>