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7" w:rsidRPr="00510657" w:rsidRDefault="00510657" w:rsidP="00510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657">
        <w:rPr>
          <w:rFonts w:ascii="Times New Roman" w:hAnsi="Times New Roman" w:cs="Times New Roman"/>
          <w:b/>
          <w:color w:val="000000"/>
          <w:sz w:val="24"/>
          <w:szCs w:val="24"/>
        </w:rPr>
        <w:t>Тематиче</w:t>
      </w:r>
      <w:r w:rsidRPr="00510657">
        <w:rPr>
          <w:rFonts w:ascii="Times New Roman" w:hAnsi="Times New Roman" w:cs="Times New Roman"/>
          <w:b/>
          <w:color w:val="000000"/>
          <w:sz w:val="24"/>
          <w:szCs w:val="24"/>
        </w:rPr>
        <w:t>ское планирование Русский язык 7</w:t>
      </w:r>
      <w:r w:rsidRPr="00510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7513"/>
        <w:gridCol w:w="1382"/>
      </w:tblGrid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center"/>
          </w:tcPr>
          <w:p w:rsidR="00510657" w:rsidRPr="00510657" w:rsidRDefault="00510657" w:rsidP="005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510657" w:rsidRPr="00510657" w:rsidRDefault="00510657" w:rsidP="005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2" w:type="pct"/>
            <w:vAlign w:val="center"/>
          </w:tcPr>
          <w:p w:rsidR="00510657" w:rsidRPr="00510657" w:rsidRDefault="00510657" w:rsidP="005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Корень и однокоренные слова.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Корень и одн</w:t>
            </w:r>
            <w:bookmarkStart w:id="0" w:name="_GoBack"/>
            <w:bookmarkEnd w:id="0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окоренные слова.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Окончание.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Окончание.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Суффикс. Корень.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Суффикс. Корень.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Сложные слова: образование сложных слов с соединительными гласными и без соединительных гласных.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Сложные слова: образование сложных слов с соединительными гласными и без соединительных гласных.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Сложные слова: образование сложных слов с соединительными гласными и без соединительных гласных.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Правописание приставок.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Правописание приставок.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Единообразное написание  ряда приставок.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Единообразное написание  ряда приставок.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Разделительный Ъ.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Разделительный Ъ.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Части речи. Предлог: общее понятие, значение в речи.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 и предлог.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 и предлог.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 и предлог.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Имя существительное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общее значение.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Имя существительное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общее значение.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Склонение имен существительных в единственном и множественном числе.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Склонение имен существительных в единственном и множественном числе.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Склонение имен существительных в единственном и множественном числе.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одушевленные и неодушевленные.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одушевленные и неодушевленные.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одушевленные и неодушевленные.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собственные и нарицательные.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собственные и нарицательные.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собственные и нарицательные.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 и число имен существительных.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 и число имен существительных.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 и число имен существительных.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Правописание падежных окончаний имен существительных в единственном и множественном числе.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Правописание падежных окончаний имен существительных в единственном и множественном числе.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Правописание падежных окончаний имен существительных в единственном и множественном числе.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Имя прилагательное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понятие, значение в речи.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Имя прилагательное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понятие, значение в речи.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Согласование имени прилагательного с именем существительным в роде, числе и падеже.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Согласование имени прилагательного с именем существительным в роде, числе и падеже.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Согласование имени прилагательного с именем существительным в роде, числе и падеже.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родовых и падежных окончаний имен прилагательных в единственном и 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множествсенном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родовых и падежных окончаний имен прилагательных в единственном и 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множествсенном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Местоимение.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Понятие о местоимении</w:t>
            </w: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r w:rsidRPr="005106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Местоимение.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Понятие о местоимении</w:t>
            </w: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r w:rsidRPr="005106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Значение местоимений в речи.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Значение местоимений в речи.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Значение местоимений в речи.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Личные местоимения единственного и множественного числа.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Личные местоимения единственного и множественного числа.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Личные местоимения единственного и множественного числа.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Лицо и число местоимений.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Лицо и число местоимений.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Лицо и число местоимений.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Склонение местоимений.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Склонение местоимений.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Склонение местоимений.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личных местоимений.     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личных местоимений.     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личных местоимений.     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Глагол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как часть речи.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Глагол</w:t>
            </w: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как часть речи.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Изменение глаголов по временам (настоящее, прошедшее, будущее).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Изменение глаголов по временам (настоящее, прошедшее, будущее).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Изменение глаголов по временам (настоящее, прошедшее, будущее).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Изменение глагола  по лицам и  числам.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Изменение глагола  по лицам и  числам.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Изменение глагола  по лицам и  числам.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 окончаний глаголов  2-го  лица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–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шься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 окончаний глаголов  2-го  лица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–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шься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 окончаний глаголов  2-го  лица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–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шься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Глаголы на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Глаголы на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Глаголы на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Изменение глаголов в прошедшем времени по родам и числам.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Изменение глаголов в прошедшем времени по родам и числам.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Изменение глаголов в прошедшем времени по родам и числам.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Правописание  глаголов с  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ться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Правописание  глаголов с  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ться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Правописание  глаголов с   </w:t>
            </w:r>
            <w:proofErr w:type="gram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proofErr w:type="gram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-</w:t>
            </w:r>
            <w:proofErr w:type="spellStart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ться</w:t>
            </w:r>
            <w:proofErr w:type="spellEnd"/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 частицы не  с глаголами.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 частицы не  с глаголами.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 частицы не  с глаголами.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Простые и сложные предложения.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Простые и сложные предложения.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Простые и сложные предложения.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Установление последовательности предложений в тексте.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Установление последовательности предложений в тексте.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Установление последовательности предложений в тексте.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Связь предложений в тексте с помощью различных языковых средств (повтора имени существительного).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Связь предложений в тексте с помощью различных языковых средств (повтора имени существительного).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Связь предложений в тексте с помощью различных языковых средств (повтора имени существительного).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Обращение.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Обращение.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Обращение.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Сложное предложение.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Сложное предложение.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Сложное предложение.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Сложные предложения без союзов и с сочинительными союзами И. А, НО.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Сложные предложения без союзов и с сочинительными союзами И. А, НО.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Сложные предложения без союзов и с сочинительными союзами И. А, НО.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Типы текстов: описание, повествование, рассуждение.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Типы текстов: описание, повествование, рассуждение.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Типы текстов: описание, повествование, рассуждение. 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Заголовок текста, подбор заголовков к данному тексту.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Заголовок текста, подбор заголовков к данному тексту.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Заголовок текста, подбор заголовков к данному тексту.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Сочинение по личным наблюдениям, с привлечением сведений из книг.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Сочинение по личным наблюдениям, с привлечением сведений из книг.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6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Сочинение по личным наблюдениям, с привлечением сведений из книг.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Деловое письмо;  поздравительная открытка, письмо.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Деловое письмо;  поздравительная открытка, письмо.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Деловое письмо;  поздравительная открытка, письмо.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Записки личные и деловые.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Записки личные и деловые.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Записки личные и деловые.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Заявление.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Заявление.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Заявление.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Письмо с элементами творческой деятельности.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Письмо с элементами творческой деятельности.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10657" w:rsidRPr="00510657" w:rsidTr="00510657">
        <w:trPr>
          <w:trHeight w:val="3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10657" w:rsidRPr="00510657" w:rsidRDefault="00510657" w:rsidP="0051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25" w:type="pct"/>
            <w:shd w:val="clear" w:color="auto" w:fill="auto"/>
            <w:vAlign w:val="center"/>
            <w:hideMark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10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Письмо с элементами творческой деятельности. </w:t>
            </w:r>
          </w:p>
        </w:tc>
        <w:tc>
          <w:tcPr>
            <w:tcW w:w="722" w:type="pct"/>
          </w:tcPr>
          <w:p w:rsidR="00510657" w:rsidRPr="00510657" w:rsidRDefault="00510657" w:rsidP="005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BB7DF8" w:rsidRDefault="00510657"/>
    <w:sectPr w:rsidR="00B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7"/>
    <w:rsid w:val="001245C2"/>
    <w:rsid w:val="00510657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фуля</dc:creator>
  <cp:lastModifiedBy>фуля</cp:lastModifiedBy>
  <cp:revision>1</cp:revision>
  <dcterms:created xsi:type="dcterms:W3CDTF">2020-12-21T16:52:00Z</dcterms:created>
  <dcterms:modified xsi:type="dcterms:W3CDTF">2020-12-21T16:55:00Z</dcterms:modified>
</cp:coreProperties>
</file>